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41CA3457" w:rsidR="000A2FF0" w:rsidRPr="004A5017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 w:val="22"/>
          <w:szCs w:val="22"/>
          <w:lang w:eastAsia="ja-JP"/>
        </w:rPr>
      </w:pPr>
      <w:bookmarkStart w:id="0" w:name="OLE_LINK3"/>
      <w:r w:rsidRPr="004A5017">
        <w:rPr>
          <w:rFonts w:ascii="Arial" w:eastAsia="SimSun" w:hAnsi="Arial"/>
          <w:b/>
          <w:noProof w:val="0"/>
          <w:sz w:val="22"/>
          <w:szCs w:val="22"/>
        </w:rPr>
        <w:t>3GPP TSG RAN WG1 Meeting #</w:t>
      </w:r>
      <w:r w:rsidRPr="004A5017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8</w:t>
      </w:r>
      <w:r w:rsidR="00CA7610" w:rsidRPr="004A5017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6bis</w:t>
      </w:r>
      <w:r w:rsidRPr="004A5017">
        <w:rPr>
          <w:rFonts w:ascii="Arial" w:eastAsia="SimSun" w:hAnsi="Arial"/>
          <w:b/>
          <w:noProof w:val="0"/>
          <w:sz w:val="22"/>
          <w:szCs w:val="22"/>
        </w:rPr>
        <w:t xml:space="preserve">  </w:t>
      </w:r>
      <w:r w:rsidRPr="004A5017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              </w:t>
      </w:r>
      <w:r w:rsidR="00CA7610" w:rsidRPr="004A5017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               </w:t>
      </w:r>
      <w:r w:rsidR="004A5017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</w:t>
      </w:r>
      <w:r w:rsidR="00CA7610" w:rsidRPr="004A5017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</w:t>
      </w:r>
      <w:r w:rsidRPr="004A5017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</w:t>
      </w:r>
      <w:r w:rsidR="00A34E9D" w:rsidRPr="004A5017">
        <w:rPr>
          <w:rFonts w:ascii="Arial" w:eastAsia="SimSun" w:hAnsi="Arial"/>
          <w:b/>
          <w:noProof w:val="0"/>
          <w:sz w:val="22"/>
          <w:szCs w:val="22"/>
        </w:rPr>
        <w:t>R1-1</w:t>
      </w:r>
      <w:r w:rsidR="00F313DC" w:rsidRPr="004A5017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6</w:t>
      </w:r>
      <w:r w:rsidR="00CA7610" w:rsidRPr="004A5017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10034</w:t>
      </w:r>
    </w:p>
    <w:p w14:paraId="64440E80" w14:textId="1EDC9798" w:rsidR="000A2FF0" w:rsidRPr="004A5017" w:rsidRDefault="00CA7610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 w:val="22"/>
          <w:szCs w:val="22"/>
          <w:lang w:eastAsia="zh-CN"/>
        </w:rPr>
      </w:pPr>
      <w:r w:rsidRPr="004A5017">
        <w:rPr>
          <w:rFonts w:ascii="Arial" w:eastAsia="SimSun" w:hAnsi="Arial"/>
          <w:b/>
          <w:noProof w:val="0"/>
          <w:sz w:val="22"/>
          <w:szCs w:val="22"/>
        </w:rPr>
        <w:t>Lisbon, Portugal 10th - 14th October 2016</w:t>
      </w:r>
    </w:p>
    <w:p w14:paraId="21ED2649" w14:textId="77777777" w:rsidR="0041628A" w:rsidRPr="004A5017" w:rsidRDefault="0041628A">
      <w:pPr>
        <w:pStyle w:val="Header"/>
        <w:rPr>
          <w:noProof w:val="0"/>
          <w:sz w:val="22"/>
          <w:szCs w:val="22"/>
        </w:rPr>
      </w:pPr>
    </w:p>
    <w:p w14:paraId="21E27392" w14:textId="77777777" w:rsidR="0041628A" w:rsidRPr="004A5017" w:rsidRDefault="0041628A">
      <w:pPr>
        <w:pStyle w:val="Header"/>
        <w:ind w:left="1800" w:hanging="1800"/>
        <w:rPr>
          <w:rFonts w:eastAsia="ＭＳ ゴシック"/>
          <w:noProof w:val="0"/>
          <w:sz w:val="22"/>
          <w:szCs w:val="22"/>
        </w:rPr>
      </w:pPr>
      <w:r w:rsidRPr="004A5017">
        <w:rPr>
          <w:rFonts w:eastAsia="ＭＳ ゴシック"/>
          <w:noProof w:val="0"/>
          <w:sz w:val="22"/>
          <w:szCs w:val="22"/>
        </w:rPr>
        <w:t>Source:</w:t>
      </w:r>
      <w:r w:rsidRPr="004A5017">
        <w:rPr>
          <w:rFonts w:eastAsia="ＭＳ ゴシック"/>
          <w:noProof w:val="0"/>
          <w:sz w:val="22"/>
          <w:szCs w:val="22"/>
        </w:rPr>
        <w:tab/>
        <w:t xml:space="preserve">NTT </w:t>
      </w:r>
      <w:r w:rsidRPr="004A5017">
        <w:rPr>
          <w:rFonts w:eastAsia="ＭＳ ゴシック" w:hint="eastAsia"/>
          <w:noProof w:val="0"/>
          <w:sz w:val="22"/>
          <w:szCs w:val="22"/>
        </w:rPr>
        <w:t>DOCOMO</w:t>
      </w:r>
    </w:p>
    <w:bookmarkEnd w:id="0"/>
    <w:p w14:paraId="07787299" w14:textId="27E5E6AE" w:rsidR="0041628A" w:rsidRPr="004A5017" w:rsidRDefault="0041628A">
      <w:pPr>
        <w:pStyle w:val="Header"/>
        <w:ind w:left="1800" w:hanging="1800"/>
        <w:jc w:val="both"/>
        <w:rPr>
          <w:noProof w:val="0"/>
          <w:sz w:val="22"/>
          <w:szCs w:val="22"/>
          <w:lang w:eastAsia="ja-JP"/>
        </w:rPr>
      </w:pPr>
      <w:r w:rsidRPr="004A5017">
        <w:rPr>
          <w:rFonts w:eastAsia="ＭＳ ゴシック" w:hint="eastAsia"/>
          <w:noProof w:val="0"/>
          <w:sz w:val="22"/>
          <w:szCs w:val="22"/>
        </w:rPr>
        <w:t>Title</w:t>
      </w:r>
      <w:r w:rsidRPr="004A5017">
        <w:rPr>
          <w:rFonts w:eastAsia="ＭＳ ゴシック"/>
          <w:noProof w:val="0"/>
          <w:sz w:val="22"/>
          <w:szCs w:val="22"/>
        </w:rPr>
        <w:t>:</w:t>
      </w:r>
      <w:r w:rsidRPr="004A5017">
        <w:rPr>
          <w:rFonts w:eastAsia="ＭＳ ゴシック"/>
          <w:noProof w:val="0"/>
          <w:sz w:val="22"/>
          <w:szCs w:val="22"/>
        </w:rPr>
        <w:tab/>
      </w:r>
      <w:r w:rsidR="00C46370" w:rsidRPr="004A5017">
        <w:rPr>
          <w:rFonts w:eastAsia="ＭＳ ゴシック"/>
          <w:noProof w:val="0"/>
          <w:sz w:val="22"/>
          <w:szCs w:val="22"/>
          <w:lang w:eastAsia="ja-JP"/>
        </w:rPr>
        <w:t xml:space="preserve">CSI </w:t>
      </w:r>
      <w:r w:rsidR="00C46370" w:rsidRPr="004A5017">
        <w:rPr>
          <w:rFonts w:eastAsia="ＭＳ ゴシック" w:hint="eastAsia"/>
          <w:noProof w:val="0"/>
          <w:sz w:val="22"/>
          <w:szCs w:val="22"/>
          <w:lang w:eastAsia="ja-JP"/>
        </w:rPr>
        <w:t>R</w:t>
      </w:r>
      <w:r w:rsidR="00C46370" w:rsidRPr="004A5017">
        <w:rPr>
          <w:rFonts w:eastAsia="ＭＳ ゴシック"/>
          <w:noProof w:val="0"/>
          <w:sz w:val="22"/>
          <w:szCs w:val="22"/>
          <w:lang w:eastAsia="ja-JP"/>
        </w:rPr>
        <w:t xml:space="preserve">eporting for </w:t>
      </w:r>
      <w:r w:rsidR="00C46370" w:rsidRPr="004A5017">
        <w:rPr>
          <w:rFonts w:eastAsia="ＭＳ ゴシック" w:hint="eastAsia"/>
          <w:noProof w:val="0"/>
          <w:sz w:val="22"/>
          <w:szCs w:val="22"/>
          <w:lang w:eastAsia="ja-JP"/>
        </w:rPr>
        <w:t>H</w:t>
      </w:r>
      <w:r w:rsidR="00C46370" w:rsidRPr="004A5017">
        <w:rPr>
          <w:rFonts w:eastAsia="ＭＳ ゴシック"/>
          <w:noProof w:val="0"/>
          <w:sz w:val="22"/>
          <w:szCs w:val="22"/>
          <w:lang w:eastAsia="ja-JP"/>
        </w:rPr>
        <w:t>ybrid CSI-RS</w:t>
      </w:r>
    </w:p>
    <w:p w14:paraId="5414CDF0" w14:textId="37CB1781" w:rsidR="00F313DC" w:rsidRPr="004A5017" w:rsidRDefault="0041628A" w:rsidP="00CA7610">
      <w:pPr>
        <w:pStyle w:val="Header"/>
        <w:tabs>
          <w:tab w:val="left" w:pos="1800"/>
        </w:tabs>
        <w:ind w:left="1800" w:hanging="1800"/>
        <w:rPr>
          <w:rFonts w:eastAsia="ＭＳ ゴシック"/>
          <w:noProof w:val="0"/>
          <w:sz w:val="22"/>
          <w:szCs w:val="22"/>
          <w:lang w:eastAsia="ja-JP"/>
        </w:rPr>
      </w:pPr>
      <w:r w:rsidRPr="004A5017">
        <w:rPr>
          <w:rFonts w:eastAsia="ＭＳ ゴシック"/>
          <w:noProof w:val="0"/>
          <w:sz w:val="22"/>
          <w:szCs w:val="22"/>
        </w:rPr>
        <w:t>Agenda Item:</w:t>
      </w:r>
      <w:bookmarkStart w:id="1" w:name="Source"/>
      <w:bookmarkEnd w:id="1"/>
      <w:r w:rsidRPr="004A5017">
        <w:rPr>
          <w:rFonts w:eastAsia="ＭＳ ゴシック"/>
          <w:noProof w:val="0"/>
          <w:sz w:val="22"/>
          <w:szCs w:val="22"/>
        </w:rPr>
        <w:tab/>
      </w:r>
      <w:r w:rsidR="00CA7610" w:rsidRPr="004A5017">
        <w:rPr>
          <w:rFonts w:eastAsia="ＭＳ ゴシック" w:hint="eastAsia"/>
          <w:noProof w:val="0"/>
          <w:sz w:val="22"/>
          <w:szCs w:val="22"/>
          <w:lang w:eastAsia="ja-JP"/>
        </w:rPr>
        <w:t>8.1.4.1</w:t>
      </w:r>
    </w:p>
    <w:p w14:paraId="171841D7" w14:textId="7D87EDAF" w:rsidR="0041628A" w:rsidRPr="004A5017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 w:val="22"/>
          <w:szCs w:val="22"/>
          <w:lang w:eastAsia="ja-JP"/>
        </w:rPr>
      </w:pPr>
      <w:r w:rsidRPr="004A5017">
        <w:rPr>
          <w:rFonts w:ascii="Arial" w:hAnsi="Arial"/>
          <w:b/>
          <w:noProof w:val="0"/>
          <w:sz w:val="22"/>
          <w:szCs w:val="22"/>
        </w:rPr>
        <w:t>Document for:</w:t>
      </w:r>
      <w:bookmarkStart w:id="2" w:name="DocumentFor"/>
      <w:bookmarkEnd w:id="2"/>
      <w:r w:rsidR="00C87FB0" w:rsidRPr="004A5017">
        <w:rPr>
          <w:rFonts w:ascii="Arial" w:hAnsi="Arial" w:hint="eastAsia"/>
          <w:b/>
          <w:noProof w:val="0"/>
          <w:sz w:val="22"/>
          <w:szCs w:val="22"/>
        </w:rPr>
        <w:t xml:space="preserve"> </w:t>
      </w:r>
      <w:r w:rsidR="00C87FB0" w:rsidRPr="004A5017">
        <w:rPr>
          <w:rFonts w:ascii="Arial" w:hAnsi="Arial" w:hint="eastAsia"/>
          <w:b/>
          <w:noProof w:val="0"/>
          <w:sz w:val="22"/>
          <w:szCs w:val="22"/>
        </w:rPr>
        <w:tab/>
        <w:t>Discussion</w:t>
      </w:r>
    </w:p>
    <w:p w14:paraId="18A2A3A2" w14:textId="77777777" w:rsidR="0041628A" w:rsidRPr="004A5017" w:rsidRDefault="0041628A" w:rsidP="005132E1">
      <w:pPr>
        <w:pStyle w:val="Heading1"/>
        <w:spacing w:before="120" w:after="120"/>
        <w:ind w:left="432" w:hanging="432"/>
        <w:rPr>
          <w:b/>
          <w:sz w:val="22"/>
          <w:szCs w:val="22"/>
        </w:rPr>
      </w:pPr>
      <w:r w:rsidRPr="004A5017">
        <w:rPr>
          <w:b/>
          <w:sz w:val="22"/>
          <w:szCs w:val="22"/>
        </w:rPr>
        <w:t>Introducti</w:t>
      </w:r>
      <w:r w:rsidRPr="004A5017">
        <w:rPr>
          <w:rFonts w:hint="eastAsia"/>
          <w:b/>
          <w:sz w:val="22"/>
          <w:szCs w:val="22"/>
        </w:rPr>
        <w:t>on</w:t>
      </w:r>
    </w:p>
    <w:p w14:paraId="7FC99791" w14:textId="5B212E13" w:rsidR="001F3F33" w:rsidRPr="004A5017" w:rsidRDefault="002655C2" w:rsidP="001F3F33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A5017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</w:t>
      </w:r>
      <w:r w:rsidR="009B74CE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4A50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#</w:t>
      </w:r>
      <w:r w:rsidR="002F66F9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8</w:t>
      </w:r>
      <w:r w:rsidR="003B36AA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6</w:t>
      </w:r>
      <w:r w:rsidRPr="004A50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9B74CE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CSI reporting for hybrid CSI-RS especially on </w:t>
      </w:r>
      <w:r w:rsidR="00D74807">
        <w:rPr>
          <w:rFonts w:eastAsiaTheme="minorEastAsia"/>
          <w:noProof w:val="0"/>
          <w:kern w:val="2"/>
          <w:sz w:val="22"/>
          <w:szCs w:val="22"/>
          <w:lang w:eastAsia="ja-JP"/>
        </w:rPr>
        <w:t>further</w:t>
      </w:r>
      <w:r w:rsidR="00D7480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details on </w:t>
      </w:r>
      <w:r w:rsidR="0038678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hybrid scheme mechanism 1, i.e., </w:t>
      </w:r>
      <w:r w:rsidR="00D7480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class A + B (K=1)</w:t>
      </w:r>
      <w:r w:rsidR="0038678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D7480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additional mechanisms</w:t>
      </w:r>
      <w:r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4A5017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[1]. </w:t>
      </w:r>
      <w:r w:rsidR="00D7480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agreements</w:t>
      </w:r>
      <w:r w:rsidR="009B74CE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7480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were</w:t>
      </w:r>
      <w:r w:rsidR="009B74CE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F66F9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6B7F9C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C87FB0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1F3F33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F3F33" w:rsidRPr="004A5017">
        <w:rPr>
          <w:rFonts w:hint="eastAsia"/>
          <w:sz w:val="22"/>
          <w:szCs w:val="22"/>
          <w:lang w:eastAsia="ja-JP"/>
        </w:rPr>
        <w:t>In this contribution, we discuss further details on CSI reporting mechanism for hybrid CSI reporting.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90"/>
      </w:tblGrid>
      <w:tr w:rsidR="001D6127" w:rsidRPr="004A5017" w14:paraId="6081B465" w14:textId="77777777" w:rsidTr="00604FA8">
        <w:tc>
          <w:tcPr>
            <w:tcW w:w="9990" w:type="dxa"/>
          </w:tcPr>
          <w:p w14:paraId="53841A3A" w14:textId="77777777" w:rsidR="003B36AA" w:rsidRPr="004A5017" w:rsidRDefault="003B36AA" w:rsidP="003B36AA">
            <w:pPr>
              <w:rPr>
                <w:b/>
                <w:sz w:val="22"/>
                <w:szCs w:val="22"/>
                <w:u w:val="single"/>
              </w:rPr>
            </w:pPr>
            <w:r w:rsidRPr="004A5017">
              <w:rPr>
                <w:b/>
                <w:sz w:val="22"/>
                <w:szCs w:val="22"/>
                <w:highlight w:val="green"/>
                <w:u w:val="single"/>
              </w:rPr>
              <w:t>Agreement</w:t>
            </w:r>
          </w:p>
          <w:p w14:paraId="0DEEFF9C" w14:textId="77777777" w:rsidR="003B36AA" w:rsidRPr="004A5017" w:rsidRDefault="003B36AA" w:rsidP="003B36AA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Confirm the working assumption of hybrid CSI</w:t>
            </w:r>
          </w:p>
          <w:p w14:paraId="24D0C3AA" w14:textId="77777777" w:rsidR="003B36AA" w:rsidRPr="004A5017" w:rsidRDefault="003B36AA" w:rsidP="003B36AA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 xml:space="preserve">Further details on Mechanism 1 </w:t>
            </w:r>
          </w:p>
          <w:p w14:paraId="77EF08E0" w14:textId="77777777" w:rsidR="003B36AA" w:rsidRPr="004A5017" w:rsidRDefault="003B36AA" w:rsidP="003B36AA">
            <w:pPr>
              <w:numPr>
                <w:ilvl w:val="1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Reporting content</w:t>
            </w:r>
          </w:p>
          <w:p w14:paraId="28347B74" w14:textId="77777777" w:rsidR="003B36AA" w:rsidRPr="004A5017" w:rsidRDefault="003B36AA" w:rsidP="003B36AA">
            <w:pPr>
              <w:numPr>
                <w:ilvl w:val="2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For the 1</w:t>
            </w:r>
            <w:r w:rsidRPr="004A5017">
              <w:rPr>
                <w:sz w:val="22"/>
                <w:szCs w:val="22"/>
                <w:vertAlign w:val="superscript"/>
              </w:rPr>
              <w:t>st</w:t>
            </w:r>
            <w:r w:rsidRPr="004A5017">
              <w:rPr>
                <w:sz w:val="22"/>
                <w:szCs w:val="22"/>
              </w:rPr>
              <w:t xml:space="preserve"> eMIMO-Type (CLASS A), i1</w:t>
            </w:r>
            <w:r w:rsidRPr="004A5017">
              <w:rPr>
                <w:sz w:val="22"/>
                <w:szCs w:val="22"/>
                <w:vertAlign w:val="superscript"/>
              </w:rPr>
              <w:t>(1)</w:t>
            </w:r>
            <w:r w:rsidRPr="004A5017">
              <w:rPr>
                <w:sz w:val="22"/>
                <w:szCs w:val="22"/>
              </w:rPr>
              <w:t xml:space="preserve"> and x-bit RI</w:t>
            </w:r>
            <w:r w:rsidRPr="004A5017">
              <w:rPr>
                <w:sz w:val="22"/>
                <w:szCs w:val="22"/>
                <w:vertAlign w:val="superscript"/>
              </w:rPr>
              <w:t>(1)</w:t>
            </w:r>
            <w:r w:rsidRPr="004A5017">
              <w:rPr>
                <w:sz w:val="22"/>
                <w:szCs w:val="22"/>
              </w:rPr>
              <w:t xml:space="preserve"> are reported, while CQI</w:t>
            </w:r>
            <w:r w:rsidRPr="004A5017">
              <w:rPr>
                <w:sz w:val="22"/>
                <w:szCs w:val="22"/>
                <w:vertAlign w:val="superscript"/>
              </w:rPr>
              <w:t>(1)</w:t>
            </w:r>
            <w:r w:rsidRPr="004A5017">
              <w:rPr>
                <w:sz w:val="22"/>
                <w:szCs w:val="22"/>
              </w:rPr>
              <w:t xml:space="preserve"> and i2</w:t>
            </w:r>
            <w:r w:rsidRPr="004A5017">
              <w:rPr>
                <w:sz w:val="22"/>
                <w:szCs w:val="22"/>
                <w:vertAlign w:val="superscript"/>
              </w:rPr>
              <w:t>(1)</w:t>
            </w:r>
            <w:r w:rsidRPr="004A5017">
              <w:rPr>
                <w:sz w:val="22"/>
                <w:szCs w:val="22"/>
              </w:rPr>
              <w:t xml:space="preserve"> are not reported</w:t>
            </w:r>
          </w:p>
          <w:p w14:paraId="0070D135" w14:textId="77777777" w:rsidR="003B36AA" w:rsidRPr="004A5017" w:rsidRDefault="003B36AA" w:rsidP="003B36AA">
            <w:pPr>
              <w:numPr>
                <w:ilvl w:val="3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If UE supports up to 2 layers, x=0</w:t>
            </w:r>
          </w:p>
          <w:p w14:paraId="03169D59" w14:textId="77777777" w:rsidR="003B36AA" w:rsidRPr="004A5017" w:rsidRDefault="003B36AA" w:rsidP="003B36AA">
            <w:pPr>
              <w:numPr>
                <w:ilvl w:val="3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If UE supports up to 8 layer, x=1 where RI</w:t>
            </w:r>
            <w:r w:rsidRPr="004A5017">
              <w:rPr>
                <w:sz w:val="22"/>
                <w:szCs w:val="22"/>
                <w:vertAlign w:val="superscript"/>
              </w:rPr>
              <w:t>(1)</w:t>
            </w:r>
            <w:r w:rsidRPr="004A5017">
              <w:rPr>
                <w:sz w:val="22"/>
                <w:szCs w:val="22"/>
              </w:rPr>
              <w:t>={1, 3}</w:t>
            </w:r>
          </w:p>
          <w:p w14:paraId="159F1090" w14:textId="77777777" w:rsidR="003B36AA" w:rsidRPr="004A5017" w:rsidRDefault="003B36AA" w:rsidP="003B36AA">
            <w:pPr>
              <w:numPr>
                <w:ilvl w:val="2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For the 2</w:t>
            </w:r>
            <w:r w:rsidRPr="004A5017">
              <w:rPr>
                <w:sz w:val="22"/>
                <w:szCs w:val="22"/>
                <w:vertAlign w:val="superscript"/>
              </w:rPr>
              <w:t>nd</w:t>
            </w:r>
            <w:r w:rsidRPr="004A5017">
              <w:rPr>
                <w:sz w:val="22"/>
                <w:szCs w:val="22"/>
              </w:rPr>
              <w:t xml:space="preserve"> eMIMO-Type (CLASS B K=1), CQI</w:t>
            </w:r>
            <w:r w:rsidRPr="004A5017">
              <w:rPr>
                <w:sz w:val="22"/>
                <w:szCs w:val="22"/>
                <w:vertAlign w:val="superscript"/>
              </w:rPr>
              <w:t>(2)</w:t>
            </w:r>
            <w:r w:rsidRPr="004A5017">
              <w:rPr>
                <w:sz w:val="22"/>
                <w:szCs w:val="22"/>
              </w:rPr>
              <w:t>, PMI</w:t>
            </w:r>
            <w:r w:rsidRPr="004A5017">
              <w:rPr>
                <w:sz w:val="22"/>
                <w:szCs w:val="22"/>
                <w:vertAlign w:val="superscript"/>
              </w:rPr>
              <w:t>(2)</w:t>
            </w:r>
            <w:r w:rsidRPr="004A5017">
              <w:rPr>
                <w:sz w:val="22"/>
                <w:szCs w:val="22"/>
              </w:rPr>
              <w:t>, RI</w:t>
            </w:r>
            <w:r w:rsidRPr="004A5017">
              <w:rPr>
                <w:sz w:val="22"/>
                <w:szCs w:val="22"/>
                <w:vertAlign w:val="superscript"/>
              </w:rPr>
              <w:t>(2)</w:t>
            </w:r>
            <w:r w:rsidRPr="004A5017">
              <w:rPr>
                <w:sz w:val="22"/>
                <w:szCs w:val="22"/>
              </w:rPr>
              <w:t xml:space="preserve"> are reported </w:t>
            </w:r>
          </w:p>
          <w:p w14:paraId="124B3041" w14:textId="77777777" w:rsidR="003B36AA" w:rsidRPr="004A5017" w:rsidRDefault="003B36AA" w:rsidP="003B36AA">
            <w:pPr>
              <w:numPr>
                <w:ilvl w:val="2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 xml:space="preserve">Note: Superscript (y) represents the y-th eMIMO-Type, where y=1,2. </w:t>
            </w:r>
          </w:p>
          <w:p w14:paraId="6986E0D3" w14:textId="77777777" w:rsidR="003B36AA" w:rsidRPr="004A5017" w:rsidRDefault="003B36AA" w:rsidP="003B36AA">
            <w:pPr>
              <w:numPr>
                <w:ilvl w:val="2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FFS: Option for one eMIMO-Type to inherit RI reporting from another eMIMO-Type</w:t>
            </w:r>
          </w:p>
          <w:p w14:paraId="766BF17A" w14:textId="77777777" w:rsidR="003B36AA" w:rsidRPr="004A5017" w:rsidRDefault="003B36AA" w:rsidP="003B36AA">
            <w:pPr>
              <w:numPr>
                <w:ilvl w:val="1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b/>
                <w:sz w:val="22"/>
                <w:szCs w:val="22"/>
                <w:highlight w:val="darkYellow"/>
                <w:u w:val="single"/>
              </w:rPr>
              <w:t>Working assumption</w:t>
            </w:r>
            <w:r w:rsidRPr="004A5017">
              <w:rPr>
                <w:sz w:val="22"/>
                <w:szCs w:val="22"/>
              </w:rPr>
              <w:t>: No inter-dependence between CSI calculations across two eMIMO-Types</w:t>
            </w:r>
          </w:p>
          <w:p w14:paraId="261BD05B" w14:textId="77777777" w:rsidR="003B36AA" w:rsidRPr="004A5017" w:rsidRDefault="003B36AA" w:rsidP="003B36AA">
            <w:pPr>
              <w:numPr>
                <w:ilvl w:val="1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Reuse legacy CSI reporting mechanisms with the following refinement</w:t>
            </w:r>
          </w:p>
          <w:p w14:paraId="1414F047" w14:textId="77777777" w:rsidR="003B36AA" w:rsidRPr="004A5017" w:rsidRDefault="003B36AA" w:rsidP="003B36AA">
            <w:pPr>
              <w:numPr>
                <w:ilvl w:val="1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For PUCCH-based P-CSI</w:t>
            </w:r>
          </w:p>
          <w:p w14:paraId="025296A2" w14:textId="77777777" w:rsidR="003B36AA" w:rsidRPr="004A5017" w:rsidRDefault="003B36AA" w:rsidP="003B36AA">
            <w:pPr>
              <w:numPr>
                <w:ilvl w:val="2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Report i1</w:t>
            </w:r>
            <w:r w:rsidRPr="004A5017">
              <w:rPr>
                <w:sz w:val="22"/>
                <w:szCs w:val="22"/>
                <w:vertAlign w:val="superscript"/>
              </w:rPr>
              <w:t>(1)</w:t>
            </w:r>
            <w:r w:rsidRPr="004A5017">
              <w:rPr>
                <w:sz w:val="22"/>
                <w:szCs w:val="22"/>
              </w:rPr>
              <w:t xml:space="preserve"> and RI</w:t>
            </w:r>
            <w:r w:rsidRPr="004A5017">
              <w:rPr>
                <w:sz w:val="22"/>
                <w:szCs w:val="22"/>
                <w:vertAlign w:val="superscript"/>
              </w:rPr>
              <w:t xml:space="preserve">(1) </w:t>
            </w:r>
            <w:r w:rsidRPr="004A5017">
              <w:rPr>
                <w:sz w:val="22"/>
                <w:szCs w:val="22"/>
              </w:rPr>
              <w:t xml:space="preserve"> in one subframe</w:t>
            </w:r>
          </w:p>
          <w:p w14:paraId="3569793A" w14:textId="77777777" w:rsidR="003B36AA" w:rsidRPr="004A5017" w:rsidRDefault="003B36AA" w:rsidP="003B36AA">
            <w:pPr>
              <w:numPr>
                <w:ilvl w:val="3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FFS: Using either PUCCH format 2 or 3</w:t>
            </w:r>
          </w:p>
          <w:p w14:paraId="2A5C7EA4" w14:textId="77777777" w:rsidR="003B36AA" w:rsidRPr="004A5017" w:rsidRDefault="003B36AA" w:rsidP="003B36AA">
            <w:pPr>
              <w:numPr>
                <w:ilvl w:val="2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Periodicity of the CSI of 1</w:t>
            </w:r>
            <w:r w:rsidRPr="004A5017">
              <w:rPr>
                <w:sz w:val="22"/>
                <w:szCs w:val="22"/>
                <w:vertAlign w:val="superscript"/>
              </w:rPr>
              <w:t>st</w:t>
            </w:r>
            <w:r w:rsidRPr="004A5017">
              <w:rPr>
                <w:sz w:val="22"/>
                <w:szCs w:val="22"/>
              </w:rPr>
              <w:t xml:space="preserve"> eMIMO-Type is an integer multiple of RI</w:t>
            </w:r>
            <w:r w:rsidRPr="004A5017">
              <w:rPr>
                <w:sz w:val="22"/>
                <w:szCs w:val="22"/>
                <w:vertAlign w:val="superscript"/>
              </w:rPr>
              <w:t>(2)</w:t>
            </w:r>
            <w:r w:rsidRPr="004A5017">
              <w:rPr>
                <w:sz w:val="22"/>
                <w:szCs w:val="22"/>
              </w:rPr>
              <w:t xml:space="preserve"> periodicity of the 2</w:t>
            </w:r>
            <w:r w:rsidRPr="004A5017">
              <w:rPr>
                <w:sz w:val="22"/>
                <w:szCs w:val="22"/>
                <w:vertAlign w:val="superscript"/>
              </w:rPr>
              <w:t>nd</w:t>
            </w:r>
            <w:r w:rsidRPr="004A5017">
              <w:rPr>
                <w:sz w:val="22"/>
                <w:szCs w:val="22"/>
              </w:rPr>
              <w:t xml:space="preserve"> eMIMO-Type. </w:t>
            </w:r>
          </w:p>
          <w:p w14:paraId="39731885" w14:textId="77777777" w:rsidR="003B36AA" w:rsidRPr="004A5017" w:rsidRDefault="003B36AA" w:rsidP="003B36AA">
            <w:pPr>
              <w:numPr>
                <w:ilvl w:val="2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Subframe offset of the 1</w:t>
            </w:r>
            <w:r w:rsidRPr="004A5017">
              <w:rPr>
                <w:sz w:val="22"/>
                <w:szCs w:val="22"/>
                <w:vertAlign w:val="superscript"/>
              </w:rPr>
              <w:t>st</w:t>
            </w:r>
            <w:r w:rsidRPr="004A5017">
              <w:rPr>
                <w:sz w:val="22"/>
                <w:szCs w:val="22"/>
              </w:rPr>
              <w:t xml:space="preserve"> eMIMO-Type is defined relative to RI</w:t>
            </w:r>
            <w:r w:rsidRPr="004A5017">
              <w:rPr>
                <w:sz w:val="22"/>
                <w:szCs w:val="22"/>
                <w:vertAlign w:val="superscript"/>
              </w:rPr>
              <w:t>(2)</w:t>
            </w:r>
            <w:r w:rsidRPr="004A5017">
              <w:rPr>
                <w:sz w:val="22"/>
                <w:szCs w:val="22"/>
              </w:rPr>
              <w:t xml:space="preserve"> subframe offset of the 2</w:t>
            </w:r>
            <w:r w:rsidRPr="004A5017">
              <w:rPr>
                <w:sz w:val="22"/>
                <w:szCs w:val="22"/>
                <w:vertAlign w:val="superscript"/>
              </w:rPr>
              <w:t>nd</w:t>
            </w:r>
            <w:r w:rsidRPr="004A5017">
              <w:rPr>
                <w:sz w:val="22"/>
                <w:szCs w:val="22"/>
              </w:rPr>
              <w:t xml:space="preserve"> eMIMO-Type. </w:t>
            </w:r>
          </w:p>
          <w:p w14:paraId="0F806FF9" w14:textId="77777777" w:rsidR="003B36AA" w:rsidRPr="004A5017" w:rsidRDefault="003B36AA" w:rsidP="003B36AA">
            <w:pPr>
              <w:numPr>
                <w:ilvl w:val="3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FFS: Whether subframe offset of the 1</w:t>
            </w:r>
            <w:r w:rsidRPr="004A5017">
              <w:rPr>
                <w:sz w:val="22"/>
                <w:szCs w:val="22"/>
                <w:vertAlign w:val="superscript"/>
              </w:rPr>
              <w:t>st</w:t>
            </w:r>
            <w:r w:rsidRPr="004A5017">
              <w:rPr>
                <w:sz w:val="22"/>
                <w:szCs w:val="22"/>
              </w:rPr>
              <w:t xml:space="preserve"> eMIMO-Type can be fixed to 0</w:t>
            </w:r>
          </w:p>
          <w:p w14:paraId="4D546C23" w14:textId="77777777" w:rsidR="003B36AA" w:rsidRPr="004A5017" w:rsidRDefault="003B36AA" w:rsidP="003B36AA">
            <w:pPr>
              <w:numPr>
                <w:ilvl w:val="2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 xml:space="preserve">Priority rule for collision handling is FFS. </w:t>
            </w:r>
          </w:p>
          <w:p w14:paraId="3AC55BE6" w14:textId="77777777" w:rsidR="003B36AA" w:rsidRPr="004A5017" w:rsidRDefault="003B36AA" w:rsidP="003B36AA">
            <w:pPr>
              <w:numPr>
                <w:ilvl w:val="1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For PUSCH-based A-CSI</w:t>
            </w:r>
          </w:p>
          <w:p w14:paraId="40635096" w14:textId="77777777" w:rsidR="003B36AA" w:rsidRPr="004A5017" w:rsidRDefault="003B36AA" w:rsidP="003B36AA">
            <w:pPr>
              <w:numPr>
                <w:ilvl w:val="2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FFS: what CSI(s) will be reported from UE when aperiodic CSI reporting is triggered</w:t>
            </w:r>
          </w:p>
          <w:p w14:paraId="3D174FA7" w14:textId="77777777" w:rsidR="003B36AA" w:rsidRPr="004A5017" w:rsidRDefault="003B36AA" w:rsidP="003B36AA">
            <w:pPr>
              <w:numPr>
                <w:ilvl w:val="3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Option 1: UE reports both CSI of 1</w:t>
            </w:r>
            <w:r w:rsidRPr="004A5017">
              <w:rPr>
                <w:sz w:val="22"/>
                <w:szCs w:val="22"/>
                <w:vertAlign w:val="superscript"/>
              </w:rPr>
              <w:t>st</w:t>
            </w:r>
            <w:r w:rsidRPr="004A5017">
              <w:rPr>
                <w:sz w:val="22"/>
                <w:szCs w:val="22"/>
              </w:rPr>
              <w:t xml:space="preserve"> eMIMO-type and CSI of 2</w:t>
            </w:r>
            <w:r w:rsidRPr="004A5017">
              <w:rPr>
                <w:sz w:val="22"/>
                <w:szCs w:val="22"/>
                <w:vertAlign w:val="superscript"/>
              </w:rPr>
              <w:t>nd</w:t>
            </w:r>
            <w:r w:rsidRPr="004A5017">
              <w:rPr>
                <w:sz w:val="22"/>
                <w:szCs w:val="22"/>
              </w:rPr>
              <w:t xml:space="preserve"> eMIMO-type.</w:t>
            </w:r>
          </w:p>
          <w:p w14:paraId="4257863F" w14:textId="77777777" w:rsidR="003B36AA" w:rsidRPr="004A5017" w:rsidRDefault="003B36AA" w:rsidP="003B36AA">
            <w:pPr>
              <w:numPr>
                <w:ilvl w:val="3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Option 2: UE reports either one of the 2 eMIMO-types.</w:t>
            </w:r>
          </w:p>
          <w:p w14:paraId="32C5EACA" w14:textId="77777777" w:rsidR="003B36AA" w:rsidRPr="004A5017" w:rsidRDefault="003B36AA" w:rsidP="003B36AA">
            <w:pPr>
              <w:numPr>
                <w:ilvl w:val="2"/>
                <w:numId w:val="42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CSI encoding/mapping mechanisms is FFS.</w:t>
            </w:r>
          </w:p>
          <w:p w14:paraId="027E4AA7" w14:textId="77777777" w:rsidR="004A5017" w:rsidRPr="004A5017" w:rsidRDefault="004A5017" w:rsidP="004A5017">
            <w:pPr>
              <w:rPr>
                <w:b/>
                <w:sz w:val="22"/>
                <w:szCs w:val="22"/>
                <w:u w:val="single"/>
              </w:rPr>
            </w:pPr>
            <w:r w:rsidRPr="004A5017">
              <w:rPr>
                <w:b/>
                <w:sz w:val="22"/>
                <w:szCs w:val="22"/>
                <w:highlight w:val="green"/>
                <w:u w:val="single"/>
              </w:rPr>
              <w:t>Conclusion:</w:t>
            </w:r>
          </w:p>
          <w:p w14:paraId="4202927A" w14:textId="77777777" w:rsidR="004A5017" w:rsidRPr="004A5017" w:rsidRDefault="004A5017" w:rsidP="004A5017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u w:val="single"/>
              </w:rPr>
            </w:pPr>
            <w:r w:rsidRPr="004A5017">
              <w:rPr>
                <w:b/>
                <w:sz w:val="22"/>
                <w:szCs w:val="22"/>
                <w:u w:val="single"/>
              </w:rPr>
              <w:t xml:space="preserve">Proposal I: </w:t>
            </w:r>
            <w:r w:rsidRPr="004A5017">
              <w:rPr>
                <w:iCs/>
                <w:sz w:val="22"/>
                <w:szCs w:val="22"/>
              </w:rPr>
              <w:t xml:space="preserve">For hybrid CSI with one CSI process, support </w:t>
            </w:r>
            <w:r w:rsidRPr="004A5017">
              <w:rPr>
                <w:bCs/>
                <w:iCs/>
                <w:sz w:val="22"/>
                <w:szCs w:val="22"/>
              </w:rPr>
              <w:t xml:space="preserve">CLASS B with K&gt;1 </w:t>
            </w:r>
            <w:r w:rsidRPr="004A5017">
              <w:rPr>
                <w:iCs/>
                <w:sz w:val="22"/>
                <w:szCs w:val="22"/>
              </w:rPr>
              <w:t>CSI-RS resources for the 1</w:t>
            </w:r>
            <w:r w:rsidRPr="004A5017">
              <w:rPr>
                <w:iCs/>
                <w:sz w:val="22"/>
                <w:szCs w:val="22"/>
                <w:vertAlign w:val="superscript"/>
              </w:rPr>
              <w:t>st</w:t>
            </w:r>
            <w:r w:rsidRPr="004A5017">
              <w:rPr>
                <w:iCs/>
                <w:sz w:val="22"/>
                <w:szCs w:val="22"/>
              </w:rPr>
              <w:t xml:space="preserve"> eMIMO-Type and </w:t>
            </w:r>
            <w:r w:rsidRPr="004A5017">
              <w:rPr>
                <w:bCs/>
                <w:iCs/>
                <w:sz w:val="22"/>
                <w:szCs w:val="22"/>
              </w:rPr>
              <w:t xml:space="preserve">CLASS B with K=1 </w:t>
            </w:r>
            <w:r w:rsidRPr="004A5017">
              <w:rPr>
                <w:iCs/>
                <w:sz w:val="22"/>
                <w:szCs w:val="22"/>
              </w:rPr>
              <w:t>CSI-RS resource for the 2</w:t>
            </w:r>
            <w:r w:rsidRPr="004A5017">
              <w:rPr>
                <w:iCs/>
                <w:sz w:val="22"/>
                <w:szCs w:val="22"/>
                <w:vertAlign w:val="superscript"/>
              </w:rPr>
              <w:t>nd</w:t>
            </w:r>
            <w:r w:rsidRPr="004A5017">
              <w:rPr>
                <w:iCs/>
                <w:sz w:val="22"/>
                <w:szCs w:val="22"/>
              </w:rPr>
              <w:t xml:space="preserve"> eMIMO-Type</w:t>
            </w:r>
          </w:p>
          <w:p w14:paraId="77BA39CC" w14:textId="77777777" w:rsidR="004A5017" w:rsidRPr="004A5017" w:rsidRDefault="004A5017" w:rsidP="004A5017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4A5017">
              <w:rPr>
                <w:iCs/>
                <w:sz w:val="22"/>
                <w:szCs w:val="22"/>
              </w:rPr>
              <w:t>For the 1</w:t>
            </w:r>
            <w:r w:rsidRPr="004A5017">
              <w:rPr>
                <w:iCs/>
                <w:sz w:val="22"/>
                <w:szCs w:val="22"/>
                <w:vertAlign w:val="superscript"/>
              </w:rPr>
              <w:t>st</w:t>
            </w:r>
            <w:r w:rsidRPr="004A5017">
              <w:rPr>
                <w:iCs/>
                <w:sz w:val="22"/>
                <w:szCs w:val="22"/>
              </w:rPr>
              <w:t xml:space="preserve"> eMIMO-Type, two options</w:t>
            </w:r>
          </w:p>
          <w:p w14:paraId="3E483208" w14:textId="77777777" w:rsidR="004A5017" w:rsidRPr="004A5017" w:rsidRDefault="004A5017" w:rsidP="004A5017">
            <w:pPr>
              <w:numPr>
                <w:ilvl w:val="2"/>
                <w:numId w:val="44"/>
              </w:numPr>
              <w:rPr>
                <w:sz w:val="22"/>
                <w:szCs w:val="22"/>
              </w:rPr>
            </w:pPr>
            <w:r w:rsidRPr="004A5017">
              <w:rPr>
                <w:iCs/>
                <w:sz w:val="22"/>
                <w:szCs w:val="22"/>
              </w:rPr>
              <w:t>Option 1: CRI (without CQI/PMI/RI) is reported</w:t>
            </w:r>
          </w:p>
          <w:p w14:paraId="72B43E89" w14:textId="77777777" w:rsidR="004A5017" w:rsidRPr="004A5017" w:rsidRDefault="004A5017" w:rsidP="004A5017">
            <w:pPr>
              <w:numPr>
                <w:ilvl w:val="2"/>
                <w:numId w:val="44"/>
              </w:numPr>
              <w:rPr>
                <w:sz w:val="22"/>
                <w:szCs w:val="22"/>
              </w:rPr>
            </w:pPr>
            <w:r w:rsidRPr="004A5017">
              <w:rPr>
                <w:iCs/>
                <w:sz w:val="22"/>
                <w:szCs w:val="22"/>
              </w:rPr>
              <w:t xml:space="preserve">Option 2 (only support K=2): PMI assuming RI=1 for each of the two CSI-RS resources are reported </w:t>
            </w:r>
          </w:p>
          <w:p w14:paraId="07D0019D" w14:textId="77777777" w:rsidR="004A5017" w:rsidRPr="004A5017" w:rsidRDefault="004A5017" w:rsidP="004A5017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4A5017">
              <w:rPr>
                <w:iCs/>
                <w:sz w:val="22"/>
                <w:szCs w:val="22"/>
              </w:rPr>
              <w:t>For the 2</w:t>
            </w:r>
            <w:r w:rsidRPr="004A5017">
              <w:rPr>
                <w:iCs/>
                <w:sz w:val="22"/>
                <w:szCs w:val="22"/>
                <w:vertAlign w:val="superscript"/>
              </w:rPr>
              <w:t>nd</w:t>
            </w:r>
            <w:r w:rsidRPr="004A5017">
              <w:rPr>
                <w:iCs/>
                <w:sz w:val="22"/>
                <w:szCs w:val="22"/>
              </w:rPr>
              <w:t xml:space="preserve"> eMIMO-Type</w:t>
            </w:r>
          </w:p>
          <w:p w14:paraId="51DA9078" w14:textId="77777777" w:rsidR="004A5017" w:rsidRPr="004A5017" w:rsidRDefault="004A5017" w:rsidP="004A5017">
            <w:pPr>
              <w:numPr>
                <w:ilvl w:val="2"/>
                <w:numId w:val="44"/>
              </w:numPr>
              <w:rPr>
                <w:sz w:val="22"/>
                <w:szCs w:val="22"/>
              </w:rPr>
            </w:pPr>
            <w:r w:rsidRPr="004A5017">
              <w:rPr>
                <w:iCs/>
                <w:sz w:val="22"/>
                <w:szCs w:val="22"/>
              </w:rPr>
              <w:t>CQI/PMI/RI are reported</w:t>
            </w:r>
          </w:p>
          <w:p w14:paraId="48E51A6B" w14:textId="77777777" w:rsidR="004A5017" w:rsidRPr="004A5017" w:rsidRDefault="004A5017" w:rsidP="004A5017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4A5017">
              <w:rPr>
                <w:iCs/>
                <w:sz w:val="22"/>
                <w:szCs w:val="22"/>
              </w:rPr>
              <w:t>Working assumption: No interdependence in CQI calculation between 1</w:t>
            </w:r>
            <w:r w:rsidRPr="004A5017">
              <w:rPr>
                <w:iCs/>
                <w:sz w:val="22"/>
                <w:szCs w:val="22"/>
                <w:vertAlign w:val="superscript"/>
              </w:rPr>
              <w:t>st</w:t>
            </w:r>
            <w:r w:rsidRPr="004A5017">
              <w:rPr>
                <w:iCs/>
                <w:sz w:val="22"/>
                <w:szCs w:val="22"/>
              </w:rPr>
              <w:t xml:space="preserve"> and 2</w:t>
            </w:r>
            <w:r w:rsidRPr="004A5017">
              <w:rPr>
                <w:iCs/>
                <w:sz w:val="22"/>
                <w:szCs w:val="22"/>
                <w:vertAlign w:val="superscript"/>
              </w:rPr>
              <w:t>nd</w:t>
            </w:r>
            <w:r w:rsidRPr="004A5017">
              <w:rPr>
                <w:iCs/>
                <w:sz w:val="22"/>
                <w:szCs w:val="22"/>
              </w:rPr>
              <w:t xml:space="preserve"> eMIMO-Types</w:t>
            </w:r>
          </w:p>
          <w:p w14:paraId="18335802" w14:textId="77777777" w:rsidR="004A5017" w:rsidRPr="004A5017" w:rsidRDefault="004A5017" w:rsidP="004A5017">
            <w:pPr>
              <w:numPr>
                <w:ilvl w:val="2"/>
                <w:numId w:val="44"/>
              </w:numPr>
              <w:rPr>
                <w:sz w:val="22"/>
                <w:szCs w:val="22"/>
              </w:rPr>
            </w:pPr>
            <w:r w:rsidRPr="004A5017">
              <w:rPr>
                <w:iCs/>
                <w:sz w:val="22"/>
                <w:szCs w:val="22"/>
              </w:rPr>
              <w:lastRenderedPageBreak/>
              <w:t>FFS: for option 1, dynamic CSI-RS resource configuration for the 2</w:t>
            </w:r>
            <w:r w:rsidRPr="004A5017">
              <w:rPr>
                <w:iCs/>
                <w:sz w:val="22"/>
                <w:szCs w:val="22"/>
                <w:vertAlign w:val="superscript"/>
              </w:rPr>
              <w:t>nd</w:t>
            </w:r>
            <w:r w:rsidRPr="004A5017">
              <w:rPr>
                <w:iCs/>
                <w:sz w:val="22"/>
                <w:szCs w:val="22"/>
              </w:rPr>
              <w:t xml:space="preserve"> eMIMO-Type based on CRI reporting 1</w:t>
            </w:r>
            <w:r w:rsidRPr="004A5017">
              <w:rPr>
                <w:iCs/>
                <w:sz w:val="22"/>
                <w:szCs w:val="22"/>
                <w:vertAlign w:val="superscript"/>
              </w:rPr>
              <w:t>st</w:t>
            </w:r>
            <w:r w:rsidRPr="004A5017">
              <w:rPr>
                <w:iCs/>
                <w:sz w:val="22"/>
                <w:szCs w:val="22"/>
              </w:rPr>
              <w:t xml:space="preserve"> eMIMO-Type. </w:t>
            </w:r>
          </w:p>
          <w:p w14:paraId="04C4161A" w14:textId="77777777" w:rsidR="004A5017" w:rsidRPr="004A5017" w:rsidRDefault="004A5017" w:rsidP="004A5017">
            <w:pPr>
              <w:numPr>
                <w:ilvl w:val="0"/>
                <w:numId w:val="44"/>
              </w:numPr>
              <w:rPr>
                <w:sz w:val="22"/>
                <w:szCs w:val="22"/>
              </w:rPr>
            </w:pPr>
            <w:r w:rsidRPr="004A5017">
              <w:rPr>
                <w:b/>
                <w:sz w:val="22"/>
                <w:szCs w:val="22"/>
                <w:u w:val="single"/>
              </w:rPr>
              <w:t>Proposal II:</w:t>
            </w:r>
          </w:p>
          <w:p w14:paraId="7190A0F5" w14:textId="77777777" w:rsidR="004A5017" w:rsidRPr="004A5017" w:rsidRDefault="004A5017" w:rsidP="004A5017">
            <w:pPr>
              <w:numPr>
                <w:ilvl w:val="1"/>
                <w:numId w:val="44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 xml:space="preserve">Hybrid CSI reporting with eMIMO-Type pairs is supported </w:t>
            </w:r>
          </w:p>
          <w:p w14:paraId="547BDC13" w14:textId="77777777" w:rsidR="004A5017" w:rsidRPr="004A5017" w:rsidRDefault="004A5017" w:rsidP="004A5017">
            <w:pPr>
              <w:numPr>
                <w:ilvl w:val="2"/>
                <w:numId w:val="44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No restriction on the configuration for 1</w:t>
            </w:r>
            <w:r w:rsidRPr="004A5017">
              <w:rPr>
                <w:sz w:val="22"/>
                <w:szCs w:val="22"/>
                <w:vertAlign w:val="superscript"/>
              </w:rPr>
              <w:t>st</w:t>
            </w:r>
            <w:r w:rsidRPr="004A5017">
              <w:rPr>
                <w:sz w:val="22"/>
                <w:szCs w:val="22"/>
              </w:rPr>
              <w:t xml:space="preserve"> and 2</w:t>
            </w:r>
            <w:r w:rsidRPr="004A5017">
              <w:rPr>
                <w:sz w:val="22"/>
                <w:szCs w:val="22"/>
                <w:vertAlign w:val="superscript"/>
              </w:rPr>
              <w:t>nd</w:t>
            </w:r>
            <w:r w:rsidRPr="004A5017">
              <w:rPr>
                <w:sz w:val="22"/>
                <w:szCs w:val="22"/>
              </w:rPr>
              <w:t xml:space="preserve"> eMIMO-Types</w:t>
            </w:r>
          </w:p>
          <w:p w14:paraId="2EB6B585" w14:textId="77777777" w:rsidR="004A5017" w:rsidRPr="004A5017" w:rsidRDefault="004A5017" w:rsidP="004A5017">
            <w:pPr>
              <w:numPr>
                <w:ilvl w:val="2"/>
                <w:numId w:val="45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UE supports eMIMO-Type pairs</w:t>
            </w:r>
          </w:p>
          <w:p w14:paraId="325E8962" w14:textId="77777777" w:rsidR="004A5017" w:rsidRPr="004A5017" w:rsidRDefault="004A5017" w:rsidP="004A5017">
            <w:pPr>
              <w:numPr>
                <w:ilvl w:val="2"/>
                <w:numId w:val="45"/>
              </w:numPr>
              <w:tabs>
                <w:tab w:val="num" w:pos="2160"/>
              </w:tabs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For TM9, different CSI-RS resources and/or CSI reporting configurations can be used for PUCCH and PUSCH</w:t>
            </w:r>
          </w:p>
          <w:p w14:paraId="6FC934D0" w14:textId="77777777" w:rsidR="004A5017" w:rsidRPr="004A5017" w:rsidRDefault="004A5017" w:rsidP="004A5017">
            <w:pPr>
              <w:numPr>
                <w:ilvl w:val="2"/>
                <w:numId w:val="45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UE calculates one CSI report for only one eMIMO-Type of a pair at a time and one eMIMO-Type at a time</w:t>
            </w:r>
          </w:p>
          <w:p w14:paraId="14FC02F4" w14:textId="77777777" w:rsidR="004A5017" w:rsidRPr="004A5017" w:rsidRDefault="004A5017" w:rsidP="004A5017">
            <w:pPr>
              <w:numPr>
                <w:ilvl w:val="3"/>
                <w:numId w:val="45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FFS: Define the period of CSI-RS associated with the 1st eMIMO-Type as N times of the period of CSI-RS associated with the 2nd eMIMO-Type, where N&gt;1</w:t>
            </w:r>
          </w:p>
          <w:p w14:paraId="230A19FE" w14:textId="77777777" w:rsidR="004A5017" w:rsidRPr="004A5017" w:rsidRDefault="004A5017" w:rsidP="004A5017">
            <w:pPr>
              <w:numPr>
                <w:ilvl w:val="4"/>
                <w:numId w:val="45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Configurable or fixed value of N needs to be specified</w:t>
            </w:r>
          </w:p>
          <w:p w14:paraId="5593E676" w14:textId="77777777" w:rsidR="004A5017" w:rsidRPr="004A5017" w:rsidRDefault="004A5017" w:rsidP="004A5017">
            <w:pPr>
              <w:numPr>
                <w:ilvl w:val="4"/>
                <w:numId w:val="45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Whether new dropping rules need to be specified</w:t>
            </w:r>
          </w:p>
          <w:p w14:paraId="25FD17C2" w14:textId="77777777" w:rsidR="004A5017" w:rsidRPr="004A5017" w:rsidRDefault="004A5017" w:rsidP="004A5017">
            <w:pPr>
              <w:numPr>
                <w:ilvl w:val="2"/>
                <w:numId w:val="45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Rel-13 CSI process configurations are supported</w:t>
            </w:r>
          </w:p>
          <w:p w14:paraId="79852D9D" w14:textId="77777777" w:rsidR="004A5017" w:rsidRPr="004A5017" w:rsidRDefault="004A5017" w:rsidP="004A5017">
            <w:pPr>
              <w:numPr>
                <w:ilvl w:val="3"/>
                <w:numId w:val="45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 xml:space="preserve">A report for either eMIMO-type contains all Rel-13 CSI parameters (CQI/PMI/RI/CRI) </w:t>
            </w:r>
          </w:p>
          <w:p w14:paraId="30A26176" w14:textId="390D0239" w:rsidR="002F66F9" w:rsidRPr="004A5017" w:rsidRDefault="004A5017" w:rsidP="004A5017">
            <w:pPr>
              <w:numPr>
                <w:ilvl w:val="0"/>
                <w:numId w:val="46"/>
              </w:numPr>
              <w:rPr>
                <w:sz w:val="22"/>
                <w:szCs w:val="22"/>
              </w:rPr>
            </w:pPr>
            <w:r w:rsidRPr="004A5017">
              <w:rPr>
                <w:sz w:val="22"/>
                <w:szCs w:val="22"/>
              </w:rPr>
              <w:t>Study whether it is possible to simplify a combination, or to down select, between/within proposals I and II</w:t>
            </w:r>
          </w:p>
        </w:tc>
      </w:tr>
    </w:tbl>
    <w:p w14:paraId="40AEC84C" w14:textId="372A49E1" w:rsidR="00D774C5" w:rsidRPr="004A5017" w:rsidRDefault="00D5598E" w:rsidP="005132E1">
      <w:pPr>
        <w:pStyle w:val="Heading1"/>
        <w:spacing w:before="120" w:after="120"/>
        <w:ind w:left="432" w:hanging="432"/>
        <w:rPr>
          <w:b/>
          <w:sz w:val="22"/>
          <w:szCs w:val="22"/>
          <w:lang w:val="en-US"/>
        </w:rPr>
      </w:pPr>
      <w:r w:rsidRPr="004A5017">
        <w:rPr>
          <w:rFonts w:hint="eastAsia"/>
          <w:b/>
          <w:sz w:val="22"/>
          <w:szCs w:val="22"/>
          <w:lang w:val="en-US"/>
        </w:rPr>
        <w:lastRenderedPageBreak/>
        <w:t>Discussion</w:t>
      </w:r>
      <w:r w:rsidR="0048631C" w:rsidRPr="004A5017">
        <w:rPr>
          <w:rFonts w:hint="eastAsia"/>
          <w:b/>
          <w:sz w:val="22"/>
          <w:szCs w:val="22"/>
          <w:lang w:val="en-US"/>
        </w:rPr>
        <w:t xml:space="preserve"> </w:t>
      </w:r>
    </w:p>
    <w:p w14:paraId="12DB0B00" w14:textId="18720469" w:rsidR="00DC1928" w:rsidRPr="004A5017" w:rsidRDefault="000F712B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According to the increase in the number of antenna elements (AEs), it is possible to exploit larger beamforming gain. </w:t>
      </w:r>
      <w:r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his </w:t>
      </w:r>
      <w:r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means increase </w:t>
      </w:r>
      <w:r w:rsidR="00755F6A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number of candidate beams and </w:t>
      </w:r>
      <w:r w:rsidR="00F34D42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associated </w:t>
      </w:r>
      <w:r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>overhead</w:t>
      </w:r>
      <w:r w:rsidR="00755F6A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CSI-RS and CSI feedback</w:t>
      </w:r>
      <w:r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In order to address this issue, stepwise CSI acquisition scheme has been discussed since Rel. 13 </w:t>
      </w:r>
      <w:r w:rsidR="00755F6A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EBF/FD-MIMO SI</w:t>
      </w:r>
      <w:r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hybrid CSI acquisition</w:t>
      </w:r>
      <w:r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</w:t>
      </w:r>
      <w:r w:rsidR="00137379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generally, </w:t>
      </w:r>
      <w:r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coarse </w:t>
      </w:r>
      <w:r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fine </w:t>
      </w:r>
      <w:r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>CSI</w:t>
      </w:r>
      <w:r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 are </w:t>
      </w:r>
      <w:r w:rsidR="00137379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generally acquired in two steps. It is beneficial for reducing CSI-RS and CSI feedback overhead. </w:t>
      </w:r>
      <w:r w:rsidR="00755F6A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Furthermore, CSI acquisition with single CSI process has higher affinity for TM 9 based CSI acquisition. </w:t>
      </w:r>
    </w:p>
    <w:p w14:paraId="312FFBBC" w14:textId="398282CF" w:rsidR="00F34D42" w:rsidRPr="004A5017" w:rsidRDefault="00F34D42" w:rsidP="00EF4DF4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Support hybrid CSI acquisition schemes with single CSI process for the following reasons.</w:t>
      </w:r>
    </w:p>
    <w:p w14:paraId="5B7A23B1" w14:textId="77777777" w:rsidR="00F34D42" w:rsidRPr="004A5017" w:rsidRDefault="00F34D42" w:rsidP="00F34D42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Reduce overhead for CSI-RS and CSI feedback</w:t>
      </w:r>
    </w:p>
    <w:p w14:paraId="6E062C21" w14:textId="732D3C84" w:rsidR="00FA6A7C" w:rsidRPr="004A5017" w:rsidRDefault="00F34D42" w:rsidP="004A5017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Achieve hybrid CSI acquisition for TM 9 based system</w:t>
      </w:r>
    </w:p>
    <w:p w14:paraId="6D7898A7" w14:textId="6DE32D39" w:rsidR="00F34D42" w:rsidRPr="004A5017" w:rsidRDefault="003B648D" w:rsidP="00F34D42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two proposals </w:t>
      </w:r>
      <w:r w:rsidR="00D33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additional mechanisms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raised in the last meeting. Both</w:t>
      </w:r>
      <w:r w:rsidR="00F34D42"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38678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proposals</w:t>
      </w:r>
      <w:r w:rsidR="00F34D42"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are designed for 2-step CSI acquisition with rough b</w:t>
      </w:r>
      <w:r w:rsidR="00F01433" w:rsidRPr="004A5017">
        <w:rPr>
          <w:rFonts w:eastAsiaTheme="minorEastAsia"/>
          <w:noProof w:val="0"/>
          <w:kern w:val="2"/>
          <w:sz w:val="22"/>
          <w:szCs w:val="22"/>
          <w:lang w:eastAsia="ja-JP"/>
        </w:rPr>
        <w:t>eam selection and complete CSI.</w:t>
      </w:r>
      <w:r w:rsidR="00F01433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Proposal I </w:t>
      </w:r>
      <w:r w:rsidR="00D33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(option 1) </w:t>
      </w:r>
      <w:r w:rsidR="00816A98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ha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816A98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been discussed since Rel. 13 LTE</w:t>
      </w:r>
      <w:r w:rsidR="00396B03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[2]</w:t>
      </w:r>
      <w:r w:rsidR="00816A98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These </w:t>
      </w:r>
      <w:r w:rsidR="00396B03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technologies are achieved by two CSI processes in Rel. 13 LTE further benefits are reached by Rel. 14 hybrid schemes</w:t>
      </w:r>
      <w:r w:rsidR="004557AD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overhead reduction, etc</w:t>
      </w:r>
      <w:r w:rsidR="00816A98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D33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scheme </w:t>
      </w:r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has the same motivation as</w:t>
      </w:r>
      <w:r w:rsidR="00D33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mechanism 1 with the difference </w:t>
      </w:r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how coarse CSI is acquired (class A is used for mechanism 1; class B (K&gt;1) is used for proposal I (option 1)</w:t>
      </w:r>
      <w:r w:rsidR="00D33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Proposal I (option 2)</w:t>
      </w:r>
      <w:r w:rsidR="00D333BB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</w:t>
      </w:r>
      <w:r w:rsidR="00D33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D333BB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 intended for partial port CSI-RS. It reduces CSI-RS overhead for 1</w:t>
      </w:r>
      <w:r w:rsidR="00D333BB" w:rsidRPr="004A5017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D333BB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D333BB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eMIMO</w:t>
      </w:r>
      <w:proofErr w:type="spellEnd"/>
      <w:r w:rsidR="00D333BB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-Type</w:t>
      </w:r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while</w:t>
      </w:r>
      <w:r w:rsidR="00D333BB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achiev</w:t>
      </w:r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ing</w:t>
      </w:r>
      <w:r w:rsidR="00D333BB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comparable performance as mechanism 1</w:t>
      </w:r>
      <w:r w:rsidR="00D33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D333BB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also considered. </w:t>
      </w:r>
      <w:r w:rsidR="00D33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But, at the same time, there had </w:t>
      </w:r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concern</w:t>
      </w:r>
      <w:r w:rsidR="00D33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 on </w:t>
      </w:r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scheme</w:t>
      </w:r>
      <w:r w:rsidR="00D33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it is very different from other hybrid schemes and </w:t>
      </w:r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some concern was raised on its</w:t>
      </w:r>
      <w:r w:rsidR="00D33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specification impact. </w:t>
      </w:r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Proposal II allows to have any combination for 1</w:t>
      </w:r>
      <w:r w:rsidR="00A403BB" w:rsidRPr="00A403BB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2</w:t>
      </w:r>
      <w:r w:rsidR="00A403BB" w:rsidRPr="00A403BB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eMIMO</w:t>
      </w:r>
      <w:proofErr w:type="spellEnd"/>
      <w:r w:rsidR="00A403B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-Types</w:t>
      </w:r>
      <w:r w:rsidR="001E574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It tries to </w:t>
      </w:r>
      <w:r w:rsidR="001E574B">
        <w:rPr>
          <w:rFonts w:eastAsiaTheme="minorEastAsia"/>
          <w:noProof w:val="0"/>
          <w:kern w:val="2"/>
          <w:sz w:val="22"/>
          <w:szCs w:val="22"/>
          <w:lang w:eastAsia="ja-JP"/>
        </w:rPr>
        <w:t>reduce</w:t>
      </w:r>
      <w:r w:rsidR="001E574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 reporting overhead by allowing only one </w:t>
      </w:r>
      <w:proofErr w:type="spellStart"/>
      <w:r w:rsidR="001E574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eMIMO</w:t>
      </w:r>
      <w:proofErr w:type="spellEnd"/>
      <w:r w:rsidR="001E574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-Type for CSI reporting at a time. It can </w:t>
      </w:r>
      <w:r w:rsidR="001E574B">
        <w:rPr>
          <w:rFonts w:eastAsiaTheme="minorEastAsia"/>
          <w:noProof w:val="0"/>
          <w:kern w:val="2"/>
          <w:sz w:val="22"/>
          <w:szCs w:val="22"/>
          <w:lang w:eastAsia="ja-JP"/>
        </w:rPr>
        <w:t>accommodate</w:t>
      </w:r>
      <w:r w:rsidR="001E574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many different patterns for hybrid schemes, which was identified in RAN1#85. It can be also supported if clear benefit and use cases are identified.</w:t>
      </w:r>
    </w:p>
    <w:p w14:paraId="489035C7" w14:textId="4E4B1EC2" w:rsidR="00985B53" w:rsidRPr="004A5017" w:rsidRDefault="00E656F8" w:rsidP="00985B53">
      <w:pPr>
        <w:spacing w:before="20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985B53"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</w:t>
      </w: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1E574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</w:t>
      </w:r>
      <w:r w:rsidR="00985B53"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ollowing additional mechanism</w:t>
      </w:r>
      <w:r w:rsidR="001E574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should be supported</w:t>
      </w:r>
      <w:r w:rsidR="00985B53"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454BB785" w14:textId="46757B57" w:rsidR="00985B53" w:rsidRPr="004A5017" w:rsidRDefault="001F3F33" w:rsidP="00985B53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H</w:t>
      </w:r>
      <w:r w:rsidR="00985B53"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ybrid CSI </w:t>
      </w:r>
      <w:r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reporting </w:t>
      </w:r>
      <w:r w:rsidR="00985B53"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with one CSI process, support CLASS B with K</w:t>
      </w:r>
      <w:r w:rsidR="00985B53"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&gt;</w:t>
      </w:r>
      <w:r w:rsidR="00985B53"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1 CSI-RS resources for the 1st </w:t>
      </w:r>
      <w:proofErr w:type="spellStart"/>
      <w:r w:rsidR="00985B53"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="00985B53"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-Type and CLASS B with K=1 CSI-RS resources for the 2nd </w:t>
      </w:r>
      <w:proofErr w:type="spellStart"/>
      <w:r w:rsidR="00985B53"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="00985B53"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</w:p>
    <w:p w14:paraId="1899591D" w14:textId="002BF718" w:rsidR="004557AD" w:rsidRPr="001E574B" w:rsidRDefault="004557AD" w:rsidP="004557AD">
      <w:pPr>
        <w:numPr>
          <w:ilvl w:val="2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E574B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1st </w:t>
      </w:r>
      <w:proofErr w:type="spellStart"/>
      <w:r w:rsidRPr="001E574B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1E574B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-Type,</w:t>
      </w:r>
      <w:r w:rsidR="001E574B" w:rsidRPr="001E574B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1E574B">
        <w:rPr>
          <w:rFonts w:eastAsia="ＭＳ 明朝"/>
          <w:b/>
          <w:noProof w:val="0"/>
          <w:kern w:val="2"/>
          <w:sz w:val="22"/>
          <w:szCs w:val="22"/>
          <w:lang w:eastAsia="ja-JP"/>
        </w:rPr>
        <w:t>CRI is reported</w:t>
      </w:r>
    </w:p>
    <w:p w14:paraId="7FB3B334" w14:textId="5092F216" w:rsidR="00E656F8" w:rsidRDefault="00985B53" w:rsidP="004557AD">
      <w:pPr>
        <w:numPr>
          <w:ilvl w:val="1"/>
          <w:numId w:val="29"/>
        </w:numPr>
        <w:spacing w:after="6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2nd </w:t>
      </w:r>
      <w:proofErr w:type="spellStart"/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  <w:r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CQI/PMI/RI are reported</w:t>
      </w:r>
    </w:p>
    <w:p w14:paraId="231A1C48" w14:textId="26C241B3" w:rsidR="00A403BB" w:rsidRPr="004A5017" w:rsidRDefault="00A403BB" w:rsidP="00A403BB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1E574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II (identified in the last meeting) can be also supported, if clear benefit and use cases are identified</w:t>
      </w: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E5AF0B6" w14:textId="77777777" w:rsidR="0041628A" w:rsidRPr="004A5017" w:rsidRDefault="0041628A" w:rsidP="00D16DA0">
      <w:pPr>
        <w:pStyle w:val="Heading1"/>
        <w:ind w:left="432" w:hanging="432"/>
        <w:rPr>
          <w:b/>
          <w:sz w:val="22"/>
          <w:szCs w:val="22"/>
        </w:rPr>
      </w:pPr>
      <w:r w:rsidRPr="004A5017">
        <w:rPr>
          <w:rFonts w:hint="eastAsia"/>
          <w:b/>
          <w:sz w:val="22"/>
          <w:szCs w:val="22"/>
        </w:rPr>
        <w:lastRenderedPageBreak/>
        <w:t>Summary</w:t>
      </w:r>
    </w:p>
    <w:p w14:paraId="21D1428C" w14:textId="24690095" w:rsidR="00C44F8A" w:rsidRDefault="00604AD6" w:rsidP="00604AD6">
      <w:pPr>
        <w:spacing w:after="240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4A5017">
        <w:rPr>
          <w:rFonts w:hint="eastAsia"/>
          <w:sz w:val="22"/>
          <w:szCs w:val="22"/>
          <w:lang w:eastAsia="ja-JP"/>
        </w:rPr>
        <w:t xml:space="preserve">In this contribution, </w:t>
      </w:r>
      <w:r w:rsidR="00E656F8" w:rsidRPr="004A5017">
        <w:rPr>
          <w:rFonts w:hint="eastAsia"/>
          <w:sz w:val="22"/>
          <w:szCs w:val="22"/>
          <w:lang w:eastAsia="ja-JP"/>
        </w:rPr>
        <w:t xml:space="preserve">we discussed </w:t>
      </w:r>
      <w:r w:rsidR="004557AD" w:rsidRPr="004A5017">
        <w:rPr>
          <w:rFonts w:hint="eastAsia"/>
          <w:sz w:val="22"/>
          <w:szCs w:val="22"/>
          <w:lang w:eastAsia="ja-JP"/>
        </w:rPr>
        <w:t xml:space="preserve">on hybrid </w:t>
      </w:r>
      <w:r w:rsidR="00E656F8" w:rsidRPr="004A5017">
        <w:rPr>
          <w:rFonts w:hint="eastAsia"/>
          <w:sz w:val="22"/>
          <w:szCs w:val="22"/>
          <w:lang w:eastAsia="ja-JP"/>
        </w:rPr>
        <w:t>CSI reporting</w:t>
      </w:r>
      <w:r w:rsidR="004557AD" w:rsidRPr="004A5017">
        <w:rPr>
          <w:rFonts w:hint="eastAsia"/>
          <w:sz w:val="22"/>
          <w:szCs w:val="22"/>
          <w:lang w:eastAsia="ja-JP"/>
        </w:rPr>
        <w:t xml:space="preserve"> for Rel. 14 eFD-MIMO</w:t>
      </w:r>
      <w:r w:rsidR="00E656F8" w:rsidRPr="004A5017">
        <w:rPr>
          <w:rFonts w:hint="eastAsia"/>
          <w:sz w:val="22"/>
          <w:szCs w:val="22"/>
          <w:lang w:eastAsia="ja-JP"/>
        </w:rPr>
        <w:t>.</w:t>
      </w:r>
      <w:r w:rsidR="00E634AF" w:rsidRPr="004A501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4A5017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4A5017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4A5017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4A5017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504292CD" w14:textId="77777777" w:rsidR="001E574B" w:rsidRPr="004A5017" w:rsidRDefault="001E574B" w:rsidP="001E574B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Support hybrid CSI acquisition schemes with single CSI process for the following reasons.</w:t>
      </w:r>
    </w:p>
    <w:p w14:paraId="2506B172" w14:textId="77777777" w:rsidR="001E574B" w:rsidRPr="004A5017" w:rsidRDefault="001E574B" w:rsidP="001E574B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Reduce overhead for CSI-RS and CSI feedback</w:t>
      </w:r>
    </w:p>
    <w:p w14:paraId="0CD21645" w14:textId="77777777" w:rsidR="001E574B" w:rsidRPr="004A5017" w:rsidRDefault="001E574B" w:rsidP="001E574B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Achieve hybrid CSI acquisition for TM 9 based system</w:t>
      </w:r>
    </w:p>
    <w:p w14:paraId="71936962" w14:textId="77777777" w:rsidR="001E574B" w:rsidRPr="004A5017" w:rsidRDefault="001E574B" w:rsidP="001E574B">
      <w:pPr>
        <w:spacing w:before="20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</w:t>
      </w: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ollowing additional mechanism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should be supported</w:t>
      </w: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3F3EBB07" w14:textId="77777777" w:rsidR="001E574B" w:rsidRPr="004A5017" w:rsidRDefault="001E574B" w:rsidP="001E574B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H</w:t>
      </w:r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ybrid CSI </w:t>
      </w:r>
      <w:r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reporting </w:t>
      </w:r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with one CSI process, support CLASS B with K</w:t>
      </w:r>
      <w:r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&gt;</w:t>
      </w:r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1 CSI-RS resources for the 1st </w:t>
      </w:r>
      <w:proofErr w:type="spellStart"/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-Type and CLASS B with K=1 CSI-RS resources for the 2nd </w:t>
      </w:r>
      <w:proofErr w:type="spellStart"/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</w:p>
    <w:p w14:paraId="6499E112" w14:textId="77777777" w:rsidR="001E574B" w:rsidRPr="001E574B" w:rsidRDefault="001E574B" w:rsidP="001E574B">
      <w:pPr>
        <w:numPr>
          <w:ilvl w:val="2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E574B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1st </w:t>
      </w:r>
      <w:proofErr w:type="spellStart"/>
      <w:r w:rsidRPr="001E574B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1E574B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-Type,</w:t>
      </w:r>
      <w:r w:rsidRPr="001E574B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1E574B">
        <w:rPr>
          <w:rFonts w:eastAsia="ＭＳ 明朝"/>
          <w:b/>
          <w:noProof w:val="0"/>
          <w:kern w:val="2"/>
          <w:sz w:val="22"/>
          <w:szCs w:val="22"/>
          <w:lang w:eastAsia="ja-JP"/>
        </w:rPr>
        <w:t>CRI is reported</w:t>
      </w:r>
    </w:p>
    <w:p w14:paraId="7E5C4E18" w14:textId="77777777" w:rsidR="001E574B" w:rsidRDefault="001E574B" w:rsidP="001E574B">
      <w:pPr>
        <w:numPr>
          <w:ilvl w:val="1"/>
          <w:numId w:val="29"/>
        </w:numPr>
        <w:spacing w:after="6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2nd </w:t>
      </w:r>
      <w:proofErr w:type="spellStart"/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  <w:r w:rsidRPr="004A501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4A5017">
        <w:rPr>
          <w:rFonts w:eastAsia="ＭＳ 明朝"/>
          <w:b/>
          <w:noProof w:val="0"/>
          <w:kern w:val="2"/>
          <w:sz w:val="22"/>
          <w:szCs w:val="22"/>
          <w:lang w:eastAsia="ja-JP"/>
        </w:rPr>
        <w:t>CQI/PMI/RI are reported</w:t>
      </w:r>
    </w:p>
    <w:p w14:paraId="34CD65C7" w14:textId="7629D638" w:rsidR="001E574B" w:rsidRPr="001E574B" w:rsidRDefault="001E574B" w:rsidP="001E574B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II (identified in the last meeting) can be also supported, if clear benefit and use cases are identified</w:t>
      </w:r>
      <w:r w:rsidRPr="004A501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  <w:bookmarkStart w:id="3" w:name="_GoBack"/>
      <w:bookmarkEnd w:id="3"/>
    </w:p>
    <w:p w14:paraId="5FC6ECD0" w14:textId="77777777" w:rsidR="0041628A" w:rsidRPr="004A5017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2"/>
          <w:szCs w:val="22"/>
        </w:rPr>
      </w:pPr>
      <w:r w:rsidRPr="004A5017">
        <w:rPr>
          <w:b/>
          <w:sz w:val="22"/>
          <w:szCs w:val="22"/>
        </w:rPr>
        <w:t>Reference</w:t>
      </w:r>
      <w:r w:rsidRPr="004A5017">
        <w:rPr>
          <w:rFonts w:hint="eastAsia"/>
          <w:b/>
          <w:sz w:val="22"/>
          <w:szCs w:val="22"/>
        </w:rPr>
        <w:t>s</w:t>
      </w:r>
    </w:p>
    <w:p w14:paraId="74E9A030" w14:textId="77777777" w:rsidR="00F509AC" w:rsidRPr="004A5017" w:rsidRDefault="00F509AC" w:rsidP="00F509AC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4A5017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4A5017">
        <w:rPr>
          <w:rFonts w:eastAsiaTheme="minorEastAsia"/>
          <w:noProof w:val="0"/>
          <w:sz w:val="22"/>
          <w:szCs w:val="22"/>
          <w:lang w:eastAsia="ja-JP"/>
        </w:rPr>
        <w:t>“</w:t>
      </w:r>
      <w:r w:rsidRPr="004A5017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#85 v0.2.0,</w:t>
      </w:r>
      <w:r w:rsidRPr="004A5017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4A5017">
        <w:rPr>
          <w:rFonts w:eastAsiaTheme="minorEastAsia" w:hint="eastAsia"/>
          <w:noProof w:val="0"/>
          <w:sz w:val="22"/>
          <w:szCs w:val="22"/>
          <w:lang w:eastAsia="ja-JP"/>
        </w:rPr>
        <w:t xml:space="preserve"> May 2016.</w:t>
      </w:r>
    </w:p>
    <w:p w14:paraId="4A4FD03E" w14:textId="05DCBD77" w:rsidR="00DA543A" w:rsidRPr="004A5017" w:rsidRDefault="00F509AC" w:rsidP="00F509AC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4A5017">
        <w:rPr>
          <w:rFonts w:eastAsia="ＭＳ 明朝" w:hint="eastAsia"/>
          <w:noProof w:val="0"/>
          <w:sz w:val="22"/>
          <w:szCs w:val="22"/>
          <w:lang w:eastAsia="ja-JP"/>
        </w:rPr>
        <w:t xml:space="preserve">3GPP, </w:t>
      </w:r>
      <w:r w:rsidRPr="004A5017">
        <w:rPr>
          <w:rFonts w:eastAsia="ＭＳ 明朝"/>
          <w:noProof w:val="0"/>
          <w:sz w:val="22"/>
          <w:szCs w:val="22"/>
          <w:lang w:eastAsia="ja-JP"/>
        </w:rPr>
        <w:t>“</w:t>
      </w:r>
      <w:r w:rsidRPr="004A5017">
        <w:rPr>
          <w:rFonts w:eastAsia="ＭＳ 明朝" w:hint="eastAsia"/>
          <w:noProof w:val="0"/>
          <w:sz w:val="22"/>
          <w:szCs w:val="22"/>
          <w:lang w:eastAsia="ja-JP"/>
        </w:rPr>
        <w:t xml:space="preserve">TR36.897: </w:t>
      </w:r>
      <w:r w:rsidRPr="004A5017">
        <w:rPr>
          <w:rFonts w:eastAsia="ＭＳ 明朝"/>
          <w:noProof w:val="0"/>
          <w:sz w:val="22"/>
          <w:szCs w:val="22"/>
          <w:lang w:eastAsia="ja-JP"/>
        </w:rPr>
        <w:t>Elevation Beamforming/Full-Dimension (FD) MIMO for LTE</w:t>
      </w:r>
      <w:r w:rsidRPr="004A5017">
        <w:rPr>
          <w:rFonts w:eastAsia="ＭＳ 明朝" w:hint="eastAsia"/>
          <w:noProof w:val="0"/>
          <w:sz w:val="22"/>
          <w:szCs w:val="22"/>
          <w:lang w:eastAsia="ja-JP"/>
        </w:rPr>
        <w:t xml:space="preserve"> </w:t>
      </w:r>
      <w:r w:rsidRPr="004A5017">
        <w:rPr>
          <w:rFonts w:eastAsia="ＭＳ 明朝"/>
          <w:noProof w:val="0"/>
          <w:sz w:val="22"/>
          <w:szCs w:val="22"/>
          <w:lang w:eastAsia="ja-JP"/>
        </w:rPr>
        <w:t>(Release 13)</w:t>
      </w:r>
      <w:r w:rsidRPr="004A5017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Pr="004A5017">
        <w:rPr>
          <w:rFonts w:eastAsia="ＭＳ 明朝"/>
          <w:noProof w:val="0"/>
          <w:sz w:val="22"/>
          <w:szCs w:val="22"/>
          <w:lang w:eastAsia="ja-JP"/>
        </w:rPr>
        <w:t>”</w:t>
      </w:r>
      <w:r w:rsidRPr="004A5017">
        <w:rPr>
          <w:rFonts w:eastAsia="ＭＳ 明朝" w:hint="eastAsia"/>
          <w:noProof w:val="0"/>
          <w:sz w:val="22"/>
          <w:szCs w:val="22"/>
          <w:lang w:eastAsia="ja-JP"/>
        </w:rPr>
        <w:t xml:space="preserve"> Jun. 2016.</w:t>
      </w:r>
    </w:p>
    <w:p w14:paraId="34E945F9" w14:textId="77777777" w:rsidR="002B4053" w:rsidRPr="004A5017" w:rsidRDefault="002B4053" w:rsidP="00F978BC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2B4053" w:rsidRPr="004A5017">
      <w:footerReference w:type="default" r:id="rId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D642F" w14:textId="77777777" w:rsidR="00E87FAA" w:rsidRDefault="00E87FAA">
      <w:r>
        <w:separator/>
      </w:r>
    </w:p>
  </w:endnote>
  <w:endnote w:type="continuationSeparator" w:id="0">
    <w:p w14:paraId="153302E4" w14:textId="77777777" w:rsidR="00E87FAA" w:rsidRDefault="00E87FAA">
      <w:r>
        <w:continuationSeparator/>
      </w:r>
    </w:p>
  </w:endnote>
  <w:endnote w:type="continuationNotice" w:id="1">
    <w:p w14:paraId="3A3DE9A8" w14:textId="77777777" w:rsidR="00E87FAA" w:rsidRDefault="00E87F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574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E574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829CF" w14:textId="77777777" w:rsidR="00E87FAA" w:rsidRDefault="00E87FAA">
      <w:r>
        <w:separator/>
      </w:r>
    </w:p>
  </w:footnote>
  <w:footnote w:type="continuationSeparator" w:id="0">
    <w:p w14:paraId="0825D814" w14:textId="77777777" w:rsidR="00E87FAA" w:rsidRDefault="00E87FAA">
      <w:r>
        <w:continuationSeparator/>
      </w:r>
    </w:p>
  </w:footnote>
  <w:footnote w:type="continuationNotice" w:id="1">
    <w:p w14:paraId="4465F674" w14:textId="77777777" w:rsidR="00E87FAA" w:rsidRDefault="00E87F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45C5C9F"/>
    <w:multiLevelType w:val="hybridMultilevel"/>
    <w:tmpl w:val="1F7E6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55BF"/>
    <w:multiLevelType w:val="hybridMultilevel"/>
    <w:tmpl w:val="50402D9A"/>
    <w:lvl w:ilvl="0" w:tplc="D4F8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CBF78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2E50C">
      <w:numFmt w:val="bullet"/>
      <w:lvlText w:val="-"/>
      <w:lvlJc w:val="left"/>
      <w:pPr>
        <w:ind w:left="2160" w:hanging="360"/>
      </w:pPr>
      <w:rPr>
        <w:rFonts w:ascii="Times" w:eastAsia="ＭＳ 明朝" w:hAnsi="Times" w:cs="Times" w:hint="default"/>
      </w:rPr>
    </w:lvl>
    <w:lvl w:ilvl="3" w:tplc="61F6B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C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A4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C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0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8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1D4F0A7C"/>
    <w:multiLevelType w:val="hybridMultilevel"/>
    <w:tmpl w:val="AC70DA28"/>
    <w:lvl w:ilvl="0" w:tplc="F022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E7A08">
      <w:start w:val="19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63F2">
      <w:start w:val="19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099F4">
      <w:start w:val="19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EF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5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CB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C9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61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5190985"/>
    <w:multiLevelType w:val="hybridMultilevel"/>
    <w:tmpl w:val="A740B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000715"/>
    <w:multiLevelType w:val="hybridMultilevel"/>
    <w:tmpl w:val="C7021C6E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B7845F3"/>
    <w:multiLevelType w:val="hybridMultilevel"/>
    <w:tmpl w:val="07CA3DD6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EDAB40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BB100A02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436639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8124C9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CD46BE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A1C000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DA101BF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4227AD6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2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>
    <w:nsid w:val="64CB1DE1"/>
    <w:multiLevelType w:val="hybridMultilevel"/>
    <w:tmpl w:val="EEBE8D04"/>
    <w:lvl w:ilvl="0" w:tplc="609CA4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A956CB42">
      <w:start w:val="250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C4EB9D0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CA406EA">
      <w:start w:val="2505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896A9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E74D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542B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F763B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29445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8">
    <w:nsid w:val="6DFF0CD4"/>
    <w:multiLevelType w:val="hybridMultilevel"/>
    <w:tmpl w:val="A5F4F1E2"/>
    <w:lvl w:ilvl="0" w:tplc="2E8AD0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C88E038">
      <w:start w:val="167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F0129E">
      <w:start w:val="167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6C28894">
      <w:start w:val="1679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6F414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54A6D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342F2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AF425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584CEF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9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39"/>
  </w:num>
  <w:num w:numId="4">
    <w:abstractNumId w:val="1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30"/>
  </w:num>
  <w:num w:numId="8">
    <w:abstractNumId w:val="21"/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9"/>
  </w:num>
  <w:num w:numId="15">
    <w:abstractNumId w:val="17"/>
  </w:num>
  <w:num w:numId="16">
    <w:abstractNumId w:val="23"/>
  </w:num>
  <w:num w:numId="17">
    <w:abstractNumId w:val="12"/>
  </w:num>
  <w:num w:numId="18">
    <w:abstractNumId w:val="14"/>
  </w:num>
  <w:num w:numId="19">
    <w:abstractNumId w:val="26"/>
  </w:num>
  <w:num w:numId="20">
    <w:abstractNumId w:val="15"/>
  </w:num>
  <w:num w:numId="21">
    <w:abstractNumId w:val="18"/>
  </w:num>
  <w:num w:numId="22">
    <w:abstractNumId w:val="0"/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8"/>
  </w:num>
  <w:num w:numId="26">
    <w:abstractNumId w:val="32"/>
  </w:num>
  <w:num w:numId="27">
    <w:abstractNumId w:val="11"/>
  </w:num>
  <w:num w:numId="28">
    <w:abstractNumId w:val="33"/>
  </w:num>
  <w:num w:numId="29">
    <w:abstractNumId w:val="13"/>
  </w:num>
  <w:num w:numId="30">
    <w:abstractNumId w:val="7"/>
  </w:num>
  <w:num w:numId="31">
    <w:abstractNumId w:val="22"/>
  </w:num>
  <w:num w:numId="32">
    <w:abstractNumId w:val="5"/>
  </w:num>
  <w:num w:numId="33">
    <w:abstractNumId w:val="2"/>
  </w:num>
  <w:num w:numId="34">
    <w:abstractNumId w:val="27"/>
  </w:num>
  <w:num w:numId="35">
    <w:abstractNumId w:val="20"/>
  </w:num>
  <w:num w:numId="36">
    <w:abstractNumId w:val="35"/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4"/>
  </w:num>
  <w:num w:numId="40">
    <w:abstractNumId w:val="24"/>
  </w:num>
  <w:num w:numId="41">
    <w:abstractNumId w:val="38"/>
  </w:num>
  <w:num w:numId="42">
    <w:abstractNumId w:val="3"/>
  </w:num>
  <w:num w:numId="43">
    <w:abstractNumId w:val="8"/>
  </w:num>
  <w:num w:numId="44">
    <w:abstractNumId w:val="31"/>
  </w:num>
  <w:num w:numId="45">
    <w:abstractNumId w:val="37"/>
  </w:num>
  <w:num w:numId="46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088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0F712B"/>
    <w:rsid w:val="00101748"/>
    <w:rsid w:val="001021EC"/>
    <w:rsid w:val="001048FC"/>
    <w:rsid w:val="00105819"/>
    <w:rsid w:val="00106D21"/>
    <w:rsid w:val="00106F6F"/>
    <w:rsid w:val="00107E7C"/>
    <w:rsid w:val="0011025E"/>
    <w:rsid w:val="0011082D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379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6127"/>
    <w:rsid w:val="001D7F28"/>
    <w:rsid w:val="001E155E"/>
    <w:rsid w:val="001E574B"/>
    <w:rsid w:val="001E57DA"/>
    <w:rsid w:val="001F22D0"/>
    <w:rsid w:val="001F2A6D"/>
    <w:rsid w:val="001F3B23"/>
    <w:rsid w:val="001F3F3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5C2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66F9"/>
    <w:rsid w:val="002F73A9"/>
    <w:rsid w:val="00300899"/>
    <w:rsid w:val="00304251"/>
    <w:rsid w:val="00304D04"/>
    <w:rsid w:val="003078BA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2570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4F53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816BC"/>
    <w:rsid w:val="00386787"/>
    <w:rsid w:val="003871E1"/>
    <w:rsid w:val="00390854"/>
    <w:rsid w:val="0039151E"/>
    <w:rsid w:val="00392574"/>
    <w:rsid w:val="0039292F"/>
    <w:rsid w:val="003940D5"/>
    <w:rsid w:val="00394998"/>
    <w:rsid w:val="0039530C"/>
    <w:rsid w:val="00396B03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6AA"/>
    <w:rsid w:val="003B381E"/>
    <w:rsid w:val="003B648D"/>
    <w:rsid w:val="003B78F9"/>
    <w:rsid w:val="003C1D44"/>
    <w:rsid w:val="003C2667"/>
    <w:rsid w:val="003C3E03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557AD"/>
    <w:rsid w:val="004606C8"/>
    <w:rsid w:val="004613D8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A01D2"/>
    <w:rsid w:val="004A0D4D"/>
    <w:rsid w:val="004A1B3D"/>
    <w:rsid w:val="004A5017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32E1"/>
    <w:rsid w:val="00515478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D0C81"/>
    <w:rsid w:val="005D28F2"/>
    <w:rsid w:val="005D2D32"/>
    <w:rsid w:val="005D2D43"/>
    <w:rsid w:val="005D357B"/>
    <w:rsid w:val="005D6090"/>
    <w:rsid w:val="005D6FA2"/>
    <w:rsid w:val="005E0AB5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4AD6"/>
    <w:rsid w:val="00604FA8"/>
    <w:rsid w:val="006061D9"/>
    <w:rsid w:val="0060672F"/>
    <w:rsid w:val="006103BD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5F6A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97EB6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2B3D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16A98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2A2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07073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5B53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A7972"/>
    <w:rsid w:val="009B248F"/>
    <w:rsid w:val="009B3F1E"/>
    <w:rsid w:val="009B74CE"/>
    <w:rsid w:val="009B7E31"/>
    <w:rsid w:val="009C00B2"/>
    <w:rsid w:val="009C06F8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03BB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B6E94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6295"/>
    <w:rsid w:val="00B57902"/>
    <w:rsid w:val="00B60DCB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328C"/>
    <w:rsid w:val="00BC56F6"/>
    <w:rsid w:val="00BD0EEA"/>
    <w:rsid w:val="00BD16D5"/>
    <w:rsid w:val="00BD4C78"/>
    <w:rsid w:val="00BD53E6"/>
    <w:rsid w:val="00BD5814"/>
    <w:rsid w:val="00BD6A1D"/>
    <w:rsid w:val="00BE447F"/>
    <w:rsid w:val="00BE4A95"/>
    <w:rsid w:val="00BE57C7"/>
    <w:rsid w:val="00BF0316"/>
    <w:rsid w:val="00BF3760"/>
    <w:rsid w:val="00BF48CC"/>
    <w:rsid w:val="00BF7B24"/>
    <w:rsid w:val="00C0050E"/>
    <w:rsid w:val="00C01325"/>
    <w:rsid w:val="00C02E7C"/>
    <w:rsid w:val="00C05FA2"/>
    <w:rsid w:val="00C07F8E"/>
    <w:rsid w:val="00C10CAA"/>
    <w:rsid w:val="00C15B6C"/>
    <w:rsid w:val="00C17F1E"/>
    <w:rsid w:val="00C20418"/>
    <w:rsid w:val="00C20FC4"/>
    <w:rsid w:val="00C21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46370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4EBB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55D3"/>
    <w:rsid w:val="00CA6CDF"/>
    <w:rsid w:val="00CA73AD"/>
    <w:rsid w:val="00CA7610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C6F"/>
    <w:rsid w:val="00CD6DC1"/>
    <w:rsid w:val="00CD7FC4"/>
    <w:rsid w:val="00CE0400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3BB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98E"/>
    <w:rsid w:val="00D55FCB"/>
    <w:rsid w:val="00D60B43"/>
    <w:rsid w:val="00D678FB"/>
    <w:rsid w:val="00D67F2C"/>
    <w:rsid w:val="00D70387"/>
    <w:rsid w:val="00D712FE"/>
    <w:rsid w:val="00D72565"/>
    <w:rsid w:val="00D73304"/>
    <w:rsid w:val="00D74807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FEC"/>
    <w:rsid w:val="00DA3DD7"/>
    <w:rsid w:val="00DA543A"/>
    <w:rsid w:val="00DA6ED5"/>
    <w:rsid w:val="00DB019E"/>
    <w:rsid w:val="00DB4EE6"/>
    <w:rsid w:val="00DB5A9E"/>
    <w:rsid w:val="00DB75AA"/>
    <w:rsid w:val="00DB7843"/>
    <w:rsid w:val="00DC1928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86EAA"/>
    <w:rsid w:val="00E87FAA"/>
    <w:rsid w:val="00E92FDB"/>
    <w:rsid w:val="00E95A9D"/>
    <w:rsid w:val="00EA012A"/>
    <w:rsid w:val="00EA1D48"/>
    <w:rsid w:val="00EA342D"/>
    <w:rsid w:val="00EA41FC"/>
    <w:rsid w:val="00EA63A0"/>
    <w:rsid w:val="00EB1278"/>
    <w:rsid w:val="00EB277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1433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13DC"/>
    <w:rsid w:val="00F32B7A"/>
    <w:rsid w:val="00F33D94"/>
    <w:rsid w:val="00F34ADB"/>
    <w:rsid w:val="00F34D42"/>
    <w:rsid w:val="00F3524C"/>
    <w:rsid w:val="00F374E7"/>
    <w:rsid w:val="00F475A8"/>
    <w:rsid w:val="00F5091E"/>
    <w:rsid w:val="00F509AC"/>
    <w:rsid w:val="00F51923"/>
    <w:rsid w:val="00F51D0F"/>
    <w:rsid w:val="00F52510"/>
    <w:rsid w:val="00F542AF"/>
    <w:rsid w:val="00F54695"/>
    <w:rsid w:val="00F61898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A5395"/>
    <w:rsid w:val="00FA6A7C"/>
    <w:rsid w:val="00FB090F"/>
    <w:rsid w:val="00FB28EE"/>
    <w:rsid w:val="00FB2F51"/>
    <w:rsid w:val="00FB5C38"/>
    <w:rsid w:val="00FC122F"/>
    <w:rsid w:val="00FC2502"/>
    <w:rsid w:val="00FC250D"/>
    <w:rsid w:val="00FC3899"/>
    <w:rsid w:val="00FC391A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FC4BD-7D05-44F7-B926-7D0769BE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5</cp:revision>
  <cp:lastPrinted>2013-01-18T02:26:00Z</cp:lastPrinted>
  <dcterms:created xsi:type="dcterms:W3CDTF">2016-08-13T03:17:00Z</dcterms:created>
  <dcterms:modified xsi:type="dcterms:W3CDTF">2016-10-01T02:28:00Z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